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6287500D" w:rsidR="000D1FCD" w:rsidRDefault="005375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6282B055">
                <wp:simplePos x="0" y="0"/>
                <wp:positionH relativeFrom="column">
                  <wp:posOffset>2189480</wp:posOffset>
                </wp:positionH>
                <wp:positionV relativeFrom="paragraph">
                  <wp:posOffset>5226050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2BD0F" id="Rettangolo 13" o:spid="_x0000_s1026" style="position:absolute;margin-left:172.4pt;margin-top:411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irZRt8AAAAMAQAADwAAAAAAAAAAAAAAAADcBAAAZHJzL2Rvd25yZXYueG1sUEsFBgAAAAAEAAQA&#10;8wAAAOgFAAAAAA=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522EE32">
            <wp:simplePos x="0" y="0"/>
            <wp:positionH relativeFrom="column">
              <wp:posOffset>-10160</wp:posOffset>
            </wp:positionH>
            <wp:positionV relativeFrom="paragraph">
              <wp:posOffset>114935</wp:posOffset>
            </wp:positionV>
            <wp:extent cx="1958340" cy="6903720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67D2F08" w:rsidR="005D45E1" w:rsidRPr="00C40DC0" w:rsidRDefault="005375B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IGP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MOMENTI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05057D98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375B5">
                              <w:rPr>
                                <w:rFonts w:ascii="Cambria" w:hAnsi="Cambria"/>
                              </w:rPr>
                              <w:t>Syrah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3D0784A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245C02BE" w14:textId="53E8C14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D7EAF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E1ED64" w14:textId="270099B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237B9BC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CFBB4AF" w14:textId="009B624F" w:rsidR="005375B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61A71D83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4FBB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6 months in stainless steel</w:t>
                            </w:r>
                          </w:p>
                          <w:p w14:paraId="65821E36" w14:textId="5517C80E" w:rsidR="003B291E" w:rsidRDefault="004C4FBB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3CAB686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3FD86A87" w14:textId="3D31372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Pleasant notes of wild berries and violets</w:t>
                            </w:r>
                          </w:p>
                          <w:p w14:paraId="0787E7EC" w14:textId="6EB72A8E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Full-bodied and deep, round and smooth on the finis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h</w:t>
                            </w:r>
                          </w:p>
                          <w:p w14:paraId="4B2BE9DA" w14:textId="77777777" w:rsidR="005375B5" w:rsidRPr="00A453D5" w:rsidRDefault="005375B5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353A6A15" w:rsidR="00A54178" w:rsidRPr="00A453D5" w:rsidRDefault="005375B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375B5">
                              <w:rPr>
                                <w:rFonts w:ascii="Cambria" w:hAnsi="Cambria"/>
                                <w:lang w:val="en-GB"/>
                              </w:rPr>
                              <w:t>Best enjoyed with stewed meat, venison and spicy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B8742CF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67D2F08" w:rsidR="005D45E1" w:rsidRPr="00C40DC0" w:rsidRDefault="005375B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IGP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MOMENTI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05057D98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375B5">
                        <w:rPr>
                          <w:rFonts w:ascii="Cambria" w:hAnsi="Cambria"/>
                        </w:rPr>
                        <w:t>Syrah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3D0784A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245C02BE" w14:textId="53E8C14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D7EAF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E1ED64" w14:textId="270099B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237B9BC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CFBB4AF" w14:textId="009B624F" w:rsidR="005375B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61A71D83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4FBB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6 months in stainless steel</w:t>
                      </w:r>
                    </w:p>
                    <w:p w14:paraId="65821E36" w14:textId="5517C80E" w:rsidR="003B291E" w:rsidRDefault="004C4FBB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3CAB686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3FD86A87" w14:textId="3D31372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Pleasant notes of wild berries and violets</w:t>
                      </w:r>
                    </w:p>
                    <w:p w14:paraId="0787E7EC" w14:textId="6EB72A8E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Full-bodied and deep, round and smooth on the finis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h</w:t>
                      </w:r>
                    </w:p>
                    <w:p w14:paraId="4B2BE9DA" w14:textId="77777777" w:rsidR="005375B5" w:rsidRPr="00A453D5" w:rsidRDefault="005375B5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353A6A15" w:rsidR="00A54178" w:rsidRPr="00A453D5" w:rsidRDefault="005375B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375B5">
                        <w:rPr>
                          <w:rFonts w:ascii="Cambria" w:hAnsi="Cambria"/>
                          <w:lang w:val="en-GB"/>
                        </w:rPr>
                        <w:t>Best enjoyed with stewed meat, venison and spicy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B8742CF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4E1E229E">
            <wp:simplePos x="0" y="0"/>
            <wp:positionH relativeFrom="column">
              <wp:posOffset>-635</wp:posOffset>
            </wp:positionH>
            <wp:positionV relativeFrom="paragraph">
              <wp:posOffset>67310</wp:posOffset>
            </wp:positionV>
            <wp:extent cx="1948815" cy="68719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815" cy="687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4286D78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5375B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4D83CE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375B5">
                              <w:rPr>
                                <w:rFonts w:ascii="Cambria" w:hAnsi="Cambria"/>
                                <w:lang w:val="fr-FR"/>
                              </w:rPr>
                              <w:t>1362</w:t>
                            </w:r>
                          </w:p>
                          <w:p w14:paraId="30D9640A" w14:textId="0378D8B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375B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1379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7652FC1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C4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C4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3E1305D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C4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4C4FBB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4286D78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5375B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4D83CE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375B5">
                        <w:rPr>
                          <w:rFonts w:ascii="Cambria" w:hAnsi="Cambria"/>
                          <w:lang w:val="fr-FR"/>
                        </w:rPr>
                        <w:t>1362</w:t>
                      </w:r>
                    </w:p>
                    <w:p w14:paraId="30D9640A" w14:textId="0378D8B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375B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1379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7652FC1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C4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C4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3E1305D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C4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4C4FBB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5347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A2A3" w14:textId="77777777" w:rsidR="00A93A4F" w:rsidRDefault="00A93A4F" w:rsidP="005D45E1">
      <w:pPr>
        <w:spacing w:after="0" w:line="240" w:lineRule="auto"/>
      </w:pPr>
      <w:r>
        <w:separator/>
      </w:r>
    </w:p>
  </w:endnote>
  <w:endnote w:type="continuationSeparator" w:id="0">
    <w:p w14:paraId="5A7A7CF7" w14:textId="77777777" w:rsidR="00A93A4F" w:rsidRDefault="00A93A4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5E057" w14:textId="77777777" w:rsidR="00A93A4F" w:rsidRDefault="00A93A4F" w:rsidP="005D45E1">
      <w:pPr>
        <w:spacing w:after="0" w:line="240" w:lineRule="auto"/>
      </w:pPr>
      <w:r>
        <w:separator/>
      </w:r>
    </w:p>
  </w:footnote>
  <w:footnote w:type="continuationSeparator" w:id="0">
    <w:p w14:paraId="7281A4AE" w14:textId="77777777" w:rsidR="00A93A4F" w:rsidRDefault="00A93A4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F3F53"/>
    <w:rsid w:val="00230B5D"/>
    <w:rsid w:val="00257F1E"/>
    <w:rsid w:val="002A7550"/>
    <w:rsid w:val="002D7EAF"/>
    <w:rsid w:val="003126F2"/>
    <w:rsid w:val="0035347C"/>
    <w:rsid w:val="003B291E"/>
    <w:rsid w:val="003B3624"/>
    <w:rsid w:val="003E225F"/>
    <w:rsid w:val="00425FD5"/>
    <w:rsid w:val="00475955"/>
    <w:rsid w:val="004B1D59"/>
    <w:rsid w:val="004C4FBB"/>
    <w:rsid w:val="0051476C"/>
    <w:rsid w:val="005375B5"/>
    <w:rsid w:val="00567035"/>
    <w:rsid w:val="005C2732"/>
    <w:rsid w:val="005D45E1"/>
    <w:rsid w:val="00692C9B"/>
    <w:rsid w:val="006B43F2"/>
    <w:rsid w:val="00793088"/>
    <w:rsid w:val="0079317F"/>
    <w:rsid w:val="00866DFA"/>
    <w:rsid w:val="009545F2"/>
    <w:rsid w:val="00975B60"/>
    <w:rsid w:val="009D68A7"/>
    <w:rsid w:val="00A41ACB"/>
    <w:rsid w:val="00A453D5"/>
    <w:rsid w:val="00A532C1"/>
    <w:rsid w:val="00A54178"/>
    <w:rsid w:val="00A73693"/>
    <w:rsid w:val="00A93A4F"/>
    <w:rsid w:val="00B8101E"/>
    <w:rsid w:val="00B84EEF"/>
    <w:rsid w:val="00BB1A08"/>
    <w:rsid w:val="00BF0715"/>
    <w:rsid w:val="00C13E6D"/>
    <w:rsid w:val="00C40DC0"/>
    <w:rsid w:val="00C85289"/>
    <w:rsid w:val="00CD07D3"/>
    <w:rsid w:val="00CF3009"/>
    <w:rsid w:val="00D16867"/>
    <w:rsid w:val="00D25303"/>
    <w:rsid w:val="00D83630"/>
    <w:rsid w:val="00DB286D"/>
    <w:rsid w:val="00DC25CD"/>
    <w:rsid w:val="00E2543B"/>
    <w:rsid w:val="00E5179D"/>
    <w:rsid w:val="00EB4793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13</cp:revision>
  <cp:lastPrinted>2023-11-03T16:08:00Z</cp:lastPrinted>
  <dcterms:created xsi:type="dcterms:W3CDTF">2023-12-19T12:38:00Z</dcterms:created>
  <dcterms:modified xsi:type="dcterms:W3CDTF">2025-01-23T11:18:00Z</dcterms:modified>
</cp:coreProperties>
</file>